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31" w:rsidRDefault="00BA4531">
      <w:pPr>
        <w:pStyle w:val="GvdeMetni"/>
        <w:ind w:left="138"/>
        <w:rPr>
          <w:rFonts w:ascii="Times New Roman"/>
          <w:sz w:val="20"/>
        </w:rPr>
      </w:pPr>
    </w:p>
    <w:p w:rsidR="00BA4531" w:rsidRDefault="00BA4531">
      <w:pPr>
        <w:pStyle w:val="GvdeMetni"/>
        <w:spacing w:before="8"/>
        <w:ind w:left="0"/>
        <w:rPr>
          <w:rFonts w:ascii="Times New Roman"/>
          <w:sz w:val="7"/>
        </w:rPr>
      </w:pPr>
    </w:p>
    <w:p w:rsidR="00BA4531" w:rsidRDefault="00BA4531">
      <w:pPr>
        <w:pStyle w:val="GvdeMetni"/>
        <w:ind w:left="0"/>
        <w:rPr>
          <w:rFonts w:ascii="Times New Roman"/>
          <w:sz w:val="20"/>
        </w:rPr>
      </w:pPr>
    </w:p>
    <w:p w:rsidR="00BA4531" w:rsidRDefault="0086631E">
      <w:pPr>
        <w:spacing w:before="40" w:line="254" w:lineRule="auto"/>
        <w:ind w:left="3621" w:right="2637" w:hanging="624"/>
        <w:rPr>
          <w:rFonts w:ascii="Trebuchet MS" w:hAnsi="Trebuchet MS"/>
          <w:b/>
          <w:color w:val="585858"/>
          <w:sz w:val="32"/>
        </w:rPr>
      </w:pPr>
      <w:r>
        <w:rPr>
          <w:rFonts w:ascii="Trebuchet MS" w:hAnsi="Trebuchet MS"/>
          <w:b/>
          <w:color w:val="585858"/>
          <w:w w:val="95"/>
          <w:sz w:val="32"/>
        </w:rPr>
        <w:t>SODYUM</w:t>
      </w:r>
      <w:r>
        <w:rPr>
          <w:rFonts w:ascii="Trebuchet MS" w:hAnsi="Trebuchet MS"/>
          <w:b/>
          <w:color w:val="585858"/>
          <w:spacing w:val="-61"/>
          <w:w w:val="95"/>
          <w:sz w:val="32"/>
        </w:rPr>
        <w:t xml:space="preserve"> </w:t>
      </w:r>
      <w:r>
        <w:rPr>
          <w:rFonts w:ascii="Trebuchet MS" w:hAnsi="Trebuchet MS"/>
          <w:b/>
          <w:color w:val="585858"/>
          <w:w w:val="95"/>
          <w:sz w:val="32"/>
        </w:rPr>
        <w:t xml:space="preserve">METABİSÜLFİT </w:t>
      </w:r>
      <w:r>
        <w:rPr>
          <w:rFonts w:ascii="Trebuchet MS" w:hAnsi="Trebuchet MS"/>
          <w:b/>
          <w:color w:val="585858"/>
          <w:sz w:val="32"/>
        </w:rPr>
        <w:t>(FOOD GRADE)</w:t>
      </w:r>
    </w:p>
    <w:p w:rsidR="0086631E" w:rsidRDefault="0086631E">
      <w:pPr>
        <w:spacing w:before="40" w:line="254" w:lineRule="auto"/>
        <w:ind w:left="3621" w:right="2637" w:hanging="624"/>
        <w:rPr>
          <w:rFonts w:ascii="Trebuchet MS" w:hAnsi="Trebuchet MS"/>
          <w:b/>
          <w:sz w:val="32"/>
        </w:rPr>
      </w:pPr>
    </w:p>
    <w:p w:rsidR="0086631E" w:rsidRDefault="0086631E">
      <w:pPr>
        <w:spacing w:before="40" w:line="254" w:lineRule="auto"/>
        <w:ind w:left="3621" w:right="2637" w:hanging="624"/>
        <w:rPr>
          <w:rFonts w:ascii="Trebuchet MS" w:hAnsi="Trebuchet MS"/>
          <w:b/>
          <w:sz w:val="32"/>
        </w:rPr>
      </w:pPr>
      <w:bookmarkStart w:id="0" w:name="_GoBack"/>
      <w:bookmarkEnd w:id="0"/>
    </w:p>
    <w:p w:rsidR="00BA4531" w:rsidRDefault="00BA4531">
      <w:pPr>
        <w:pStyle w:val="GvdeMetni"/>
        <w:ind w:left="0"/>
        <w:rPr>
          <w:rFonts w:ascii="Trebuchet MS"/>
          <w:b/>
          <w:sz w:val="20"/>
        </w:rPr>
      </w:pPr>
    </w:p>
    <w:p w:rsidR="00BA4531" w:rsidRDefault="0086631E">
      <w:pPr>
        <w:pStyle w:val="GvdeMetni"/>
        <w:tabs>
          <w:tab w:val="left" w:pos="4349"/>
        </w:tabs>
        <w:spacing w:before="222"/>
      </w:pPr>
      <w:proofErr w:type="spellStart"/>
      <w:r>
        <w:rPr>
          <w:color w:val="585858"/>
          <w:w w:val="95"/>
        </w:rPr>
        <w:t>Kimyasal</w:t>
      </w:r>
      <w:proofErr w:type="spellEnd"/>
      <w:r>
        <w:rPr>
          <w:color w:val="585858"/>
          <w:spacing w:val="-40"/>
          <w:w w:val="95"/>
        </w:rPr>
        <w:t xml:space="preserve"> </w:t>
      </w:r>
      <w:proofErr w:type="spellStart"/>
      <w:r>
        <w:rPr>
          <w:color w:val="585858"/>
          <w:w w:val="95"/>
        </w:rPr>
        <w:t>Formül</w:t>
      </w:r>
      <w:proofErr w:type="spellEnd"/>
      <w:r>
        <w:rPr>
          <w:color w:val="585858"/>
          <w:w w:val="95"/>
        </w:rPr>
        <w:tab/>
      </w:r>
      <w:r>
        <w:rPr>
          <w:color w:val="585858"/>
        </w:rPr>
        <w:t>Na</w:t>
      </w:r>
      <w:r>
        <w:rPr>
          <w:color w:val="585858"/>
          <w:vertAlign w:val="subscript"/>
        </w:rPr>
        <w:t>2</w:t>
      </w:r>
      <w:r>
        <w:rPr>
          <w:color w:val="585858"/>
        </w:rPr>
        <w:t>S</w:t>
      </w:r>
      <w:r>
        <w:rPr>
          <w:color w:val="585858"/>
          <w:vertAlign w:val="subscript"/>
        </w:rPr>
        <w:t>2</w:t>
      </w:r>
      <w:r>
        <w:rPr>
          <w:color w:val="585858"/>
        </w:rPr>
        <w:t>O</w:t>
      </w:r>
      <w:r>
        <w:rPr>
          <w:color w:val="585858"/>
          <w:vertAlign w:val="subscript"/>
        </w:rPr>
        <w:t>5</w:t>
      </w:r>
    </w:p>
    <w:p w:rsidR="00BA4531" w:rsidRDefault="0086631E">
      <w:pPr>
        <w:pStyle w:val="GvdeMetni"/>
        <w:tabs>
          <w:tab w:val="left" w:pos="4337"/>
        </w:tabs>
        <w:spacing w:before="138" w:line="343" w:lineRule="auto"/>
        <w:ind w:right="3104"/>
        <w:rPr>
          <w:rFonts w:ascii="Times New Roman" w:hAnsi="Times New Roman"/>
        </w:rPr>
      </w:pPr>
      <w:proofErr w:type="spellStart"/>
      <w:r>
        <w:rPr>
          <w:color w:val="585858"/>
          <w:w w:val="95"/>
        </w:rPr>
        <w:t>Fiziksel</w:t>
      </w:r>
      <w:proofErr w:type="spellEnd"/>
      <w:r>
        <w:rPr>
          <w:color w:val="585858"/>
          <w:spacing w:val="-41"/>
          <w:w w:val="95"/>
        </w:rPr>
        <w:t xml:space="preserve"> </w:t>
      </w:r>
      <w:r>
        <w:rPr>
          <w:color w:val="585858"/>
          <w:w w:val="95"/>
        </w:rPr>
        <w:t>Form</w:t>
      </w:r>
      <w:r>
        <w:rPr>
          <w:color w:val="585858"/>
          <w:w w:val="95"/>
        </w:rPr>
        <w:tab/>
      </w:r>
      <w:proofErr w:type="spellStart"/>
      <w:r>
        <w:rPr>
          <w:color w:val="585858"/>
          <w:w w:val="90"/>
        </w:rPr>
        <w:t>Beyaz</w:t>
      </w:r>
      <w:proofErr w:type="spellEnd"/>
      <w:r>
        <w:rPr>
          <w:color w:val="585858"/>
          <w:spacing w:val="-35"/>
          <w:w w:val="90"/>
        </w:rPr>
        <w:t xml:space="preserve"> </w:t>
      </w:r>
      <w:r>
        <w:rPr>
          <w:color w:val="585858"/>
          <w:w w:val="90"/>
        </w:rPr>
        <w:t xml:space="preserve">Kristal </w:t>
      </w:r>
      <w:proofErr w:type="spellStart"/>
      <w:r>
        <w:rPr>
          <w:color w:val="585858"/>
          <w:w w:val="95"/>
        </w:rPr>
        <w:t>Sodyum</w:t>
      </w:r>
      <w:proofErr w:type="spellEnd"/>
      <w:r>
        <w:rPr>
          <w:color w:val="585858"/>
          <w:spacing w:val="-42"/>
          <w:w w:val="95"/>
        </w:rPr>
        <w:t xml:space="preserve"> </w:t>
      </w:r>
      <w:proofErr w:type="spellStart"/>
      <w:r>
        <w:rPr>
          <w:color w:val="585858"/>
          <w:w w:val="95"/>
        </w:rPr>
        <w:t>Metabisülfit</w:t>
      </w:r>
      <w:proofErr w:type="spellEnd"/>
      <w:r>
        <w:rPr>
          <w:color w:val="585858"/>
          <w:spacing w:val="-43"/>
          <w:w w:val="95"/>
        </w:rPr>
        <w:t xml:space="preserve"> </w:t>
      </w:r>
      <w:r>
        <w:rPr>
          <w:color w:val="585858"/>
          <w:w w:val="95"/>
        </w:rPr>
        <w:t>(Na</w:t>
      </w:r>
      <w:r>
        <w:rPr>
          <w:color w:val="585858"/>
          <w:w w:val="95"/>
          <w:vertAlign w:val="subscript"/>
        </w:rPr>
        <w:t>2</w:t>
      </w:r>
      <w:r>
        <w:rPr>
          <w:color w:val="585858"/>
          <w:w w:val="95"/>
        </w:rPr>
        <w:t>S</w:t>
      </w:r>
      <w:r>
        <w:rPr>
          <w:color w:val="585858"/>
          <w:w w:val="95"/>
          <w:vertAlign w:val="subscript"/>
        </w:rPr>
        <w:t>2</w:t>
      </w:r>
      <w:r>
        <w:rPr>
          <w:color w:val="585858"/>
          <w:w w:val="95"/>
        </w:rPr>
        <w:t>O</w:t>
      </w:r>
      <w:r>
        <w:rPr>
          <w:color w:val="585858"/>
          <w:w w:val="95"/>
          <w:vertAlign w:val="subscript"/>
        </w:rPr>
        <w:t>5</w:t>
      </w:r>
      <w:r>
        <w:rPr>
          <w:color w:val="585858"/>
          <w:w w:val="95"/>
        </w:rPr>
        <w:t>)</w:t>
      </w:r>
      <w:r>
        <w:rPr>
          <w:color w:val="585858"/>
          <w:w w:val="95"/>
        </w:rPr>
        <w:tab/>
      </w:r>
      <w:r>
        <w:rPr>
          <w:rFonts w:ascii="Times New Roman" w:hAnsi="Times New Roman"/>
          <w:color w:val="585858"/>
        </w:rPr>
        <w:t xml:space="preserve">min. 98 % </w:t>
      </w:r>
      <w:proofErr w:type="spellStart"/>
      <w:r>
        <w:rPr>
          <w:color w:val="585858"/>
          <w:w w:val="95"/>
        </w:rPr>
        <w:t>Sülfür</w:t>
      </w:r>
      <w:proofErr w:type="spellEnd"/>
      <w:r>
        <w:rPr>
          <w:color w:val="585858"/>
          <w:spacing w:val="-42"/>
          <w:w w:val="95"/>
        </w:rPr>
        <w:t xml:space="preserve"> </w:t>
      </w:r>
      <w:proofErr w:type="spellStart"/>
      <w:r>
        <w:rPr>
          <w:color w:val="585858"/>
          <w:w w:val="95"/>
        </w:rPr>
        <w:t>Dioksit</w:t>
      </w:r>
      <w:proofErr w:type="spellEnd"/>
      <w:r>
        <w:rPr>
          <w:color w:val="585858"/>
          <w:spacing w:val="-40"/>
          <w:w w:val="95"/>
        </w:rPr>
        <w:t xml:space="preserve"> </w:t>
      </w:r>
      <w:r>
        <w:rPr>
          <w:color w:val="585858"/>
          <w:w w:val="95"/>
        </w:rPr>
        <w:t>(SO</w:t>
      </w:r>
      <w:r>
        <w:rPr>
          <w:color w:val="585858"/>
          <w:w w:val="95"/>
          <w:vertAlign w:val="subscript"/>
        </w:rPr>
        <w:t>2</w:t>
      </w:r>
      <w:r>
        <w:rPr>
          <w:color w:val="585858"/>
          <w:w w:val="95"/>
        </w:rPr>
        <w:t>)</w:t>
      </w:r>
      <w:r>
        <w:rPr>
          <w:color w:val="585858"/>
          <w:w w:val="95"/>
        </w:rPr>
        <w:tab/>
      </w:r>
      <w:r>
        <w:rPr>
          <w:rFonts w:ascii="Times New Roman" w:hAnsi="Times New Roman"/>
          <w:color w:val="585858"/>
        </w:rPr>
        <w:t>min. 66</w:t>
      </w:r>
      <w:r>
        <w:rPr>
          <w:rFonts w:ascii="Times New Roman" w:hAnsi="Times New Roman"/>
          <w:color w:val="585858"/>
          <w:spacing w:val="-1"/>
        </w:rPr>
        <w:t xml:space="preserve"> </w:t>
      </w:r>
      <w:r>
        <w:rPr>
          <w:rFonts w:ascii="Times New Roman" w:hAnsi="Times New Roman"/>
          <w:color w:val="585858"/>
        </w:rPr>
        <w:t>%</w:t>
      </w:r>
    </w:p>
    <w:p w:rsidR="00BA4531" w:rsidRDefault="0086631E">
      <w:pPr>
        <w:pStyle w:val="GvdeMetni"/>
        <w:tabs>
          <w:tab w:val="left" w:pos="4349"/>
        </w:tabs>
        <w:rPr>
          <w:rFonts w:ascii="Times New Roman" w:hAnsi="Times New Roman"/>
        </w:rPr>
      </w:pPr>
      <w:proofErr w:type="spellStart"/>
      <w:r>
        <w:rPr>
          <w:color w:val="585858"/>
          <w:w w:val="95"/>
        </w:rPr>
        <w:t>Sodyum</w:t>
      </w:r>
      <w:proofErr w:type="spellEnd"/>
      <w:r>
        <w:rPr>
          <w:color w:val="585858"/>
          <w:spacing w:val="-51"/>
          <w:w w:val="95"/>
        </w:rPr>
        <w:t xml:space="preserve"> </w:t>
      </w:r>
      <w:proofErr w:type="spellStart"/>
      <w:r>
        <w:rPr>
          <w:color w:val="585858"/>
          <w:w w:val="95"/>
        </w:rPr>
        <w:t>Sülfit</w:t>
      </w:r>
      <w:proofErr w:type="spellEnd"/>
      <w:r>
        <w:rPr>
          <w:color w:val="585858"/>
          <w:spacing w:val="-50"/>
          <w:w w:val="95"/>
        </w:rPr>
        <w:t xml:space="preserve"> </w:t>
      </w:r>
      <w:r>
        <w:rPr>
          <w:color w:val="585858"/>
          <w:w w:val="95"/>
        </w:rPr>
        <w:t>(Na</w:t>
      </w:r>
      <w:r>
        <w:rPr>
          <w:color w:val="585858"/>
          <w:w w:val="95"/>
          <w:vertAlign w:val="subscript"/>
        </w:rPr>
        <w:t>2</w:t>
      </w:r>
      <w:r>
        <w:rPr>
          <w:color w:val="585858"/>
          <w:w w:val="95"/>
        </w:rPr>
        <w:t>SO</w:t>
      </w:r>
      <w:r>
        <w:rPr>
          <w:color w:val="585858"/>
          <w:w w:val="95"/>
          <w:vertAlign w:val="subscript"/>
        </w:rPr>
        <w:t>3</w:t>
      </w:r>
      <w:r>
        <w:rPr>
          <w:color w:val="585858"/>
          <w:w w:val="95"/>
        </w:rPr>
        <w:t>)</w:t>
      </w:r>
      <w:r>
        <w:rPr>
          <w:color w:val="585858"/>
          <w:w w:val="95"/>
        </w:rPr>
        <w:tab/>
      </w:r>
      <w:r>
        <w:rPr>
          <w:rFonts w:ascii="Times New Roman" w:hAnsi="Times New Roman"/>
          <w:color w:val="585858"/>
        </w:rPr>
        <w:t>max. 1</w:t>
      </w:r>
      <w:proofErr w:type="gramStart"/>
      <w:r>
        <w:rPr>
          <w:rFonts w:ascii="Times New Roman" w:hAnsi="Times New Roman"/>
          <w:color w:val="585858"/>
        </w:rPr>
        <w:t>,5</w:t>
      </w:r>
      <w:proofErr w:type="gramEnd"/>
      <w:r>
        <w:rPr>
          <w:rFonts w:ascii="Times New Roman" w:hAnsi="Times New Roman"/>
          <w:color w:val="585858"/>
          <w:spacing w:val="5"/>
        </w:rPr>
        <w:t xml:space="preserve"> </w:t>
      </w:r>
      <w:r>
        <w:rPr>
          <w:rFonts w:ascii="Times New Roman" w:hAnsi="Times New Roman"/>
          <w:color w:val="585858"/>
        </w:rPr>
        <w:t>%</w:t>
      </w:r>
    </w:p>
    <w:p w:rsidR="00BA4531" w:rsidRDefault="0086631E">
      <w:pPr>
        <w:pStyle w:val="GvdeMetni"/>
        <w:tabs>
          <w:tab w:val="left" w:pos="4341"/>
        </w:tabs>
        <w:spacing w:before="142"/>
        <w:rPr>
          <w:rFonts w:ascii="Times New Roman" w:hAnsi="Times New Roman"/>
        </w:rPr>
      </w:pPr>
      <w:proofErr w:type="spellStart"/>
      <w:r>
        <w:rPr>
          <w:color w:val="585858"/>
          <w:w w:val="90"/>
        </w:rPr>
        <w:t>Sodyum</w:t>
      </w:r>
      <w:proofErr w:type="spellEnd"/>
      <w:r>
        <w:rPr>
          <w:color w:val="585858"/>
          <w:spacing w:val="-14"/>
          <w:w w:val="90"/>
        </w:rPr>
        <w:t xml:space="preserve"> </w:t>
      </w:r>
      <w:proofErr w:type="spellStart"/>
      <w:r>
        <w:rPr>
          <w:color w:val="585858"/>
          <w:w w:val="90"/>
        </w:rPr>
        <w:t>Tiosülfat</w:t>
      </w:r>
      <w:proofErr w:type="spellEnd"/>
      <w:r>
        <w:rPr>
          <w:color w:val="585858"/>
          <w:spacing w:val="-14"/>
          <w:w w:val="90"/>
        </w:rPr>
        <w:t xml:space="preserve"> </w:t>
      </w:r>
      <w:r>
        <w:rPr>
          <w:color w:val="585858"/>
          <w:w w:val="90"/>
        </w:rPr>
        <w:t>(Na</w:t>
      </w:r>
      <w:r>
        <w:rPr>
          <w:color w:val="585858"/>
          <w:w w:val="90"/>
          <w:vertAlign w:val="subscript"/>
        </w:rPr>
        <w:t>2</w:t>
      </w:r>
      <w:r>
        <w:rPr>
          <w:color w:val="585858"/>
          <w:w w:val="90"/>
        </w:rPr>
        <w:t>S</w:t>
      </w:r>
      <w:r>
        <w:rPr>
          <w:color w:val="585858"/>
          <w:w w:val="90"/>
          <w:vertAlign w:val="subscript"/>
        </w:rPr>
        <w:t>2</w:t>
      </w:r>
      <w:r>
        <w:rPr>
          <w:color w:val="585858"/>
          <w:w w:val="90"/>
        </w:rPr>
        <w:t>O</w:t>
      </w:r>
      <w:r>
        <w:rPr>
          <w:color w:val="585858"/>
          <w:w w:val="90"/>
          <w:vertAlign w:val="subscript"/>
        </w:rPr>
        <w:t>3</w:t>
      </w:r>
      <w:r>
        <w:rPr>
          <w:color w:val="585858"/>
          <w:w w:val="90"/>
        </w:rPr>
        <w:t>)</w:t>
      </w:r>
      <w:r>
        <w:rPr>
          <w:color w:val="585858"/>
          <w:w w:val="90"/>
        </w:rPr>
        <w:tab/>
      </w:r>
      <w:r>
        <w:rPr>
          <w:rFonts w:ascii="Times New Roman" w:hAnsi="Times New Roman"/>
          <w:color w:val="585858"/>
        </w:rPr>
        <w:t>max. 0</w:t>
      </w:r>
      <w:proofErr w:type="gramStart"/>
      <w:r>
        <w:rPr>
          <w:rFonts w:ascii="Times New Roman" w:hAnsi="Times New Roman"/>
          <w:color w:val="585858"/>
        </w:rPr>
        <w:t>,02</w:t>
      </w:r>
      <w:proofErr w:type="gramEnd"/>
      <w:r>
        <w:rPr>
          <w:rFonts w:ascii="Times New Roman" w:hAnsi="Times New Roman"/>
          <w:color w:val="585858"/>
          <w:spacing w:val="4"/>
        </w:rPr>
        <w:t xml:space="preserve"> </w:t>
      </w:r>
      <w:r>
        <w:rPr>
          <w:rFonts w:ascii="Times New Roman" w:hAnsi="Times New Roman"/>
          <w:color w:val="585858"/>
        </w:rPr>
        <w:t>%</w:t>
      </w:r>
    </w:p>
    <w:p w:rsidR="00BA4531" w:rsidRDefault="0086631E">
      <w:pPr>
        <w:pStyle w:val="GvdeMetni"/>
        <w:tabs>
          <w:tab w:val="left" w:pos="4349"/>
        </w:tabs>
        <w:spacing w:before="137"/>
        <w:rPr>
          <w:rFonts w:ascii="Times New Roman" w:hAnsi="Times New Roman"/>
        </w:rPr>
      </w:pPr>
      <w:proofErr w:type="spellStart"/>
      <w:r>
        <w:rPr>
          <w:color w:val="585858"/>
          <w:w w:val="90"/>
        </w:rPr>
        <w:t>Sodyum</w:t>
      </w:r>
      <w:proofErr w:type="spellEnd"/>
      <w:r>
        <w:rPr>
          <w:color w:val="585858"/>
          <w:spacing w:val="-19"/>
          <w:w w:val="90"/>
        </w:rPr>
        <w:t xml:space="preserve"> </w:t>
      </w:r>
      <w:proofErr w:type="spellStart"/>
      <w:r>
        <w:rPr>
          <w:color w:val="585858"/>
          <w:w w:val="90"/>
        </w:rPr>
        <w:t>Sülfat</w:t>
      </w:r>
      <w:proofErr w:type="spellEnd"/>
      <w:r>
        <w:rPr>
          <w:color w:val="585858"/>
          <w:spacing w:val="-18"/>
          <w:w w:val="90"/>
        </w:rPr>
        <w:t xml:space="preserve"> </w:t>
      </w:r>
      <w:r>
        <w:rPr>
          <w:color w:val="585858"/>
          <w:w w:val="90"/>
        </w:rPr>
        <w:t>(Na</w:t>
      </w:r>
      <w:r>
        <w:rPr>
          <w:color w:val="585858"/>
          <w:w w:val="90"/>
          <w:vertAlign w:val="subscript"/>
        </w:rPr>
        <w:t>2</w:t>
      </w:r>
      <w:r>
        <w:rPr>
          <w:color w:val="585858"/>
          <w:w w:val="90"/>
        </w:rPr>
        <w:t>SO</w:t>
      </w:r>
      <w:r>
        <w:rPr>
          <w:color w:val="585858"/>
          <w:w w:val="90"/>
          <w:vertAlign w:val="subscript"/>
        </w:rPr>
        <w:t>4</w:t>
      </w:r>
      <w:r>
        <w:rPr>
          <w:color w:val="585858"/>
          <w:w w:val="90"/>
        </w:rPr>
        <w:t>)</w:t>
      </w:r>
      <w:r>
        <w:rPr>
          <w:color w:val="585858"/>
          <w:w w:val="90"/>
        </w:rPr>
        <w:tab/>
      </w:r>
      <w:r>
        <w:rPr>
          <w:rFonts w:ascii="Times New Roman" w:hAnsi="Times New Roman"/>
          <w:color w:val="585858"/>
        </w:rPr>
        <w:t>max. 2</w:t>
      </w:r>
      <w:r>
        <w:rPr>
          <w:rFonts w:ascii="Times New Roman" w:hAnsi="Times New Roman"/>
          <w:color w:val="585858"/>
          <w:spacing w:val="4"/>
        </w:rPr>
        <w:t xml:space="preserve"> </w:t>
      </w:r>
      <w:r>
        <w:rPr>
          <w:rFonts w:ascii="Times New Roman" w:hAnsi="Times New Roman"/>
          <w:color w:val="585858"/>
        </w:rPr>
        <w:t>%</w:t>
      </w:r>
    </w:p>
    <w:p w:rsidR="00BA4531" w:rsidRDefault="0086631E">
      <w:pPr>
        <w:pStyle w:val="GvdeMetni"/>
        <w:tabs>
          <w:tab w:val="left" w:pos="4329"/>
        </w:tabs>
        <w:spacing w:before="140"/>
        <w:rPr>
          <w:rFonts w:ascii="Times New Roman"/>
        </w:rPr>
      </w:pPr>
      <w:proofErr w:type="spellStart"/>
      <w:r>
        <w:rPr>
          <w:color w:val="585858"/>
        </w:rPr>
        <w:t>Demir</w:t>
      </w:r>
      <w:proofErr w:type="spellEnd"/>
      <w:r>
        <w:rPr>
          <w:color w:val="585858"/>
          <w:spacing w:val="-52"/>
        </w:rPr>
        <w:t xml:space="preserve"> </w:t>
      </w:r>
      <w:r>
        <w:rPr>
          <w:color w:val="585858"/>
        </w:rPr>
        <w:t>(Fe)</w:t>
      </w:r>
      <w:r>
        <w:rPr>
          <w:color w:val="585858"/>
        </w:rPr>
        <w:tab/>
      </w:r>
      <w:r>
        <w:rPr>
          <w:rFonts w:ascii="Times New Roman"/>
          <w:color w:val="585858"/>
        </w:rPr>
        <w:t>max. 5 ppm</w:t>
      </w:r>
    </w:p>
    <w:p w:rsidR="00BA4531" w:rsidRDefault="0086631E">
      <w:pPr>
        <w:pStyle w:val="GvdeMetni"/>
        <w:tabs>
          <w:tab w:val="left" w:pos="4329"/>
        </w:tabs>
        <w:spacing w:before="137"/>
        <w:rPr>
          <w:rFonts w:ascii="Times New Roman" w:hAnsi="Times New Roman"/>
        </w:rPr>
      </w:pPr>
      <w:proofErr w:type="spellStart"/>
      <w:r>
        <w:rPr>
          <w:color w:val="585858"/>
          <w:w w:val="95"/>
        </w:rPr>
        <w:t>Kurşun</w:t>
      </w:r>
      <w:proofErr w:type="spellEnd"/>
      <w:r>
        <w:rPr>
          <w:color w:val="585858"/>
          <w:spacing w:val="-37"/>
          <w:w w:val="95"/>
        </w:rPr>
        <w:t xml:space="preserve"> </w:t>
      </w:r>
      <w:r>
        <w:rPr>
          <w:color w:val="585858"/>
          <w:w w:val="95"/>
        </w:rPr>
        <w:t>(</w:t>
      </w:r>
      <w:proofErr w:type="spellStart"/>
      <w:r>
        <w:rPr>
          <w:color w:val="585858"/>
          <w:w w:val="95"/>
        </w:rPr>
        <w:t>Pb</w:t>
      </w:r>
      <w:proofErr w:type="spellEnd"/>
      <w:r>
        <w:rPr>
          <w:color w:val="585858"/>
          <w:w w:val="95"/>
        </w:rPr>
        <w:t>)</w:t>
      </w:r>
      <w:r>
        <w:rPr>
          <w:color w:val="585858"/>
          <w:w w:val="95"/>
        </w:rPr>
        <w:tab/>
      </w:r>
      <w:r>
        <w:rPr>
          <w:rFonts w:ascii="Times New Roman" w:hAnsi="Times New Roman"/>
          <w:color w:val="585858"/>
        </w:rPr>
        <w:t>max. 0</w:t>
      </w:r>
      <w:proofErr w:type="gramStart"/>
      <w:r>
        <w:rPr>
          <w:rFonts w:ascii="Times New Roman" w:hAnsi="Times New Roman"/>
          <w:color w:val="585858"/>
        </w:rPr>
        <w:t>,5</w:t>
      </w:r>
      <w:proofErr w:type="gramEnd"/>
      <w:r>
        <w:rPr>
          <w:rFonts w:ascii="Times New Roman" w:hAnsi="Times New Roman"/>
          <w:color w:val="585858"/>
        </w:rPr>
        <w:t xml:space="preserve"> ppm</w:t>
      </w:r>
    </w:p>
    <w:p w:rsidR="00BA4531" w:rsidRDefault="0086631E">
      <w:pPr>
        <w:pStyle w:val="GvdeMetni"/>
        <w:tabs>
          <w:tab w:val="left" w:pos="4341"/>
        </w:tabs>
        <w:spacing w:before="141"/>
        <w:rPr>
          <w:rFonts w:ascii="Times New Roman"/>
        </w:rPr>
      </w:pPr>
      <w:proofErr w:type="spellStart"/>
      <w:r>
        <w:rPr>
          <w:color w:val="585858"/>
          <w:w w:val="95"/>
        </w:rPr>
        <w:t>Selenyum</w:t>
      </w:r>
      <w:proofErr w:type="spellEnd"/>
      <w:r>
        <w:rPr>
          <w:color w:val="585858"/>
          <w:spacing w:val="-49"/>
          <w:w w:val="95"/>
        </w:rPr>
        <w:t xml:space="preserve"> </w:t>
      </w:r>
      <w:r>
        <w:rPr>
          <w:color w:val="585858"/>
          <w:w w:val="95"/>
        </w:rPr>
        <w:t>(Se)</w:t>
      </w:r>
      <w:r>
        <w:rPr>
          <w:color w:val="585858"/>
          <w:w w:val="95"/>
        </w:rPr>
        <w:tab/>
      </w:r>
      <w:r>
        <w:rPr>
          <w:rFonts w:ascii="Times New Roman"/>
          <w:color w:val="585858"/>
        </w:rPr>
        <w:t>max. 0</w:t>
      </w:r>
      <w:proofErr w:type="gramStart"/>
      <w:r>
        <w:rPr>
          <w:rFonts w:ascii="Times New Roman"/>
          <w:color w:val="585858"/>
        </w:rPr>
        <w:t>,5</w:t>
      </w:r>
      <w:proofErr w:type="gramEnd"/>
      <w:r>
        <w:rPr>
          <w:rFonts w:ascii="Times New Roman"/>
          <w:color w:val="585858"/>
        </w:rPr>
        <w:t xml:space="preserve"> ppm</w:t>
      </w:r>
    </w:p>
    <w:p w:rsidR="00BA4531" w:rsidRDefault="0086631E">
      <w:pPr>
        <w:pStyle w:val="GvdeMetni"/>
        <w:tabs>
          <w:tab w:val="left" w:pos="4329"/>
        </w:tabs>
        <w:spacing w:before="137"/>
        <w:rPr>
          <w:rFonts w:ascii="Times New Roman"/>
        </w:rPr>
      </w:pPr>
      <w:proofErr w:type="spellStart"/>
      <w:r>
        <w:rPr>
          <w:color w:val="585858"/>
          <w:w w:val="95"/>
        </w:rPr>
        <w:t>Arsenik</w:t>
      </w:r>
      <w:proofErr w:type="spellEnd"/>
      <w:r>
        <w:rPr>
          <w:color w:val="585858"/>
          <w:spacing w:val="-36"/>
          <w:w w:val="95"/>
        </w:rPr>
        <w:t xml:space="preserve"> </w:t>
      </w:r>
      <w:r>
        <w:rPr>
          <w:color w:val="585858"/>
          <w:w w:val="95"/>
        </w:rPr>
        <w:t>(As)</w:t>
      </w:r>
      <w:r>
        <w:rPr>
          <w:color w:val="585858"/>
          <w:w w:val="95"/>
        </w:rPr>
        <w:tab/>
      </w:r>
      <w:r>
        <w:rPr>
          <w:rFonts w:ascii="Times New Roman"/>
          <w:color w:val="585858"/>
        </w:rPr>
        <w:t>max. 0</w:t>
      </w:r>
      <w:proofErr w:type="gramStart"/>
      <w:r>
        <w:rPr>
          <w:rFonts w:ascii="Times New Roman"/>
          <w:color w:val="585858"/>
        </w:rPr>
        <w:t>,5</w:t>
      </w:r>
      <w:proofErr w:type="gramEnd"/>
      <w:r>
        <w:rPr>
          <w:rFonts w:ascii="Times New Roman"/>
          <w:color w:val="585858"/>
        </w:rPr>
        <w:t xml:space="preserve"> ppm</w:t>
      </w:r>
    </w:p>
    <w:p w:rsidR="00BA4531" w:rsidRDefault="0086631E">
      <w:pPr>
        <w:pStyle w:val="GvdeMetni"/>
        <w:tabs>
          <w:tab w:val="left" w:pos="4329"/>
        </w:tabs>
        <w:spacing w:before="141"/>
      </w:pPr>
      <w:proofErr w:type="spellStart"/>
      <w:r>
        <w:rPr>
          <w:color w:val="585858"/>
          <w:w w:val="95"/>
        </w:rPr>
        <w:t>Civa</w:t>
      </w:r>
      <w:proofErr w:type="spellEnd"/>
      <w:r>
        <w:rPr>
          <w:color w:val="585858"/>
          <w:spacing w:val="-38"/>
          <w:w w:val="95"/>
        </w:rPr>
        <w:t xml:space="preserve"> </w:t>
      </w:r>
      <w:r>
        <w:rPr>
          <w:color w:val="585858"/>
          <w:w w:val="95"/>
        </w:rPr>
        <w:t>(Hg)</w:t>
      </w:r>
      <w:r>
        <w:rPr>
          <w:color w:val="585858"/>
          <w:w w:val="95"/>
        </w:rPr>
        <w:tab/>
        <w:t>max.</w:t>
      </w:r>
      <w:r>
        <w:rPr>
          <w:color w:val="585858"/>
          <w:spacing w:val="-37"/>
          <w:w w:val="95"/>
        </w:rPr>
        <w:t xml:space="preserve"> </w:t>
      </w:r>
      <w:r>
        <w:rPr>
          <w:color w:val="585858"/>
          <w:w w:val="95"/>
        </w:rPr>
        <w:t>0</w:t>
      </w:r>
      <w:proofErr w:type="gramStart"/>
      <w:r>
        <w:rPr>
          <w:color w:val="585858"/>
          <w:w w:val="95"/>
        </w:rPr>
        <w:t>,1</w:t>
      </w:r>
      <w:proofErr w:type="gramEnd"/>
      <w:r>
        <w:rPr>
          <w:color w:val="585858"/>
          <w:spacing w:val="-35"/>
          <w:w w:val="95"/>
        </w:rPr>
        <w:t xml:space="preserve"> </w:t>
      </w:r>
      <w:r>
        <w:rPr>
          <w:color w:val="585858"/>
          <w:w w:val="95"/>
        </w:rPr>
        <w:t>ppm</w:t>
      </w:r>
    </w:p>
    <w:p w:rsidR="00BA4531" w:rsidRDefault="0086631E">
      <w:pPr>
        <w:pStyle w:val="GvdeMetni"/>
        <w:tabs>
          <w:tab w:val="left" w:pos="4329"/>
        </w:tabs>
        <w:spacing w:before="138"/>
        <w:rPr>
          <w:rFonts w:ascii="Times New Roman" w:hAnsi="Times New Roman"/>
        </w:rPr>
      </w:pPr>
      <w:proofErr w:type="spellStart"/>
      <w:r>
        <w:rPr>
          <w:color w:val="585858"/>
        </w:rPr>
        <w:t>Klorür</w:t>
      </w:r>
      <w:proofErr w:type="spellEnd"/>
      <w:r>
        <w:rPr>
          <w:color w:val="585858"/>
          <w:spacing w:val="-49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Cl</w:t>
      </w:r>
      <w:proofErr w:type="spellEnd"/>
      <w:r>
        <w:rPr>
          <w:color w:val="585858"/>
        </w:rPr>
        <w:t>)</w:t>
      </w:r>
      <w:r>
        <w:rPr>
          <w:color w:val="585858"/>
        </w:rPr>
        <w:tab/>
      </w:r>
      <w:r>
        <w:rPr>
          <w:rFonts w:ascii="Times New Roman" w:hAnsi="Times New Roman"/>
          <w:color w:val="585858"/>
        </w:rPr>
        <w:t>max. 0</w:t>
      </w:r>
      <w:proofErr w:type="gramStart"/>
      <w:r>
        <w:rPr>
          <w:rFonts w:ascii="Times New Roman" w:hAnsi="Times New Roman"/>
          <w:color w:val="585858"/>
        </w:rPr>
        <w:t>,02</w:t>
      </w:r>
      <w:proofErr w:type="gramEnd"/>
      <w:r>
        <w:rPr>
          <w:rFonts w:ascii="Times New Roman" w:hAnsi="Times New Roman"/>
          <w:color w:val="585858"/>
          <w:spacing w:val="3"/>
        </w:rPr>
        <w:t xml:space="preserve"> </w:t>
      </w:r>
      <w:r>
        <w:rPr>
          <w:rFonts w:ascii="Times New Roman" w:hAnsi="Times New Roman"/>
          <w:color w:val="585858"/>
        </w:rPr>
        <w:t>%</w:t>
      </w:r>
    </w:p>
    <w:p w:rsidR="00BA4531" w:rsidRDefault="0086631E">
      <w:pPr>
        <w:pStyle w:val="GvdeMetni"/>
        <w:tabs>
          <w:tab w:val="left" w:pos="4317"/>
        </w:tabs>
        <w:spacing w:before="137"/>
      </w:pPr>
      <w:proofErr w:type="spellStart"/>
      <w:r>
        <w:rPr>
          <w:color w:val="585858"/>
          <w:w w:val="95"/>
        </w:rPr>
        <w:t>Suda</w:t>
      </w:r>
      <w:proofErr w:type="spellEnd"/>
      <w:r>
        <w:rPr>
          <w:color w:val="585858"/>
          <w:spacing w:val="-48"/>
          <w:w w:val="95"/>
        </w:rPr>
        <w:t xml:space="preserve"> </w:t>
      </w:r>
      <w:proofErr w:type="spellStart"/>
      <w:r>
        <w:rPr>
          <w:color w:val="585858"/>
          <w:w w:val="95"/>
        </w:rPr>
        <w:t>Çözünmeyen</w:t>
      </w:r>
      <w:proofErr w:type="spellEnd"/>
      <w:r>
        <w:rPr>
          <w:color w:val="585858"/>
          <w:spacing w:val="-48"/>
          <w:w w:val="95"/>
        </w:rPr>
        <w:t xml:space="preserve"> </w:t>
      </w:r>
      <w:r>
        <w:rPr>
          <w:color w:val="585858"/>
          <w:w w:val="95"/>
        </w:rPr>
        <w:t>Made</w:t>
      </w:r>
      <w:r>
        <w:rPr>
          <w:color w:val="585858"/>
          <w:w w:val="95"/>
        </w:rPr>
        <w:tab/>
      </w:r>
      <w:proofErr w:type="spellStart"/>
      <w:r>
        <w:rPr>
          <w:color w:val="585858"/>
        </w:rPr>
        <w:t>Yok</w:t>
      </w:r>
      <w:proofErr w:type="spellEnd"/>
    </w:p>
    <w:p w:rsidR="00BA4531" w:rsidRDefault="0086631E">
      <w:pPr>
        <w:pStyle w:val="GvdeMetni"/>
        <w:tabs>
          <w:tab w:val="right" w:pos="5195"/>
        </w:tabs>
        <w:spacing w:before="142"/>
      </w:pPr>
      <w:proofErr w:type="gramStart"/>
      <w:r>
        <w:rPr>
          <w:color w:val="585858"/>
        </w:rPr>
        <w:t>pH</w:t>
      </w:r>
      <w:proofErr w:type="gramEnd"/>
      <w:r>
        <w:rPr>
          <w:color w:val="585858"/>
          <w:spacing w:val="-23"/>
        </w:rPr>
        <w:t xml:space="preserve"> </w:t>
      </w:r>
      <w:r>
        <w:rPr>
          <w:color w:val="585858"/>
        </w:rPr>
        <w:t>(10</w:t>
      </w:r>
      <w:r>
        <w:rPr>
          <w:color w:val="585858"/>
          <w:spacing w:val="-25"/>
        </w:rPr>
        <w:t xml:space="preserve"> </w:t>
      </w:r>
      <w:r>
        <w:rPr>
          <w:color w:val="585858"/>
        </w:rPr>
        <w:t>%</w:t>
      </w:r>
      <w:r>
        <w:rPr>
          <w:color w:val="585858"/>
          <w:spacing w:val="-22"/>
        </w:rPr>
        <w:t xml:space="preserve"> </w:t>
      </w:r>
      <w:r>
        <w:rPr>
          <w:color w:val="585858"/>
        </w:rPr>
        <w:t>Sulu</w:t>
      </w:r>
      <w:r>
        <w:rPr>
          <w:color w:val="585858"/>
          <w:spacing w:val="-23"/>
        </w:rPr>
        <w:t xml:space="preserve"> </w:t>
      </w:r>
      <w:proofErr w:type="spellStart"/>
      <w:r>
        <w:rPr>
          <w:color w:val="585858"/>
        </w:rPr>
        <w:t>Çözelti</w:t>
      </w:r>
      <w:proofErr w:type="spellEnd"/>
      <w:r>
        <w:rPr>
          <w:color w:val="585858"/>
        </w:rPr>
        <w:t>)</w:t>
      </w:r>
      <w:r>
        <w:rPr>
          <w:color w:val="585858"/>
        </w:rPr>
        <w:tab/>
        <w:t>4.0 -</w:t>
      </w:r>
      <w:r>
        <w:rPr>
          <w:color w:val="585858"/>
          <w:spacing w:val="-33"/>
        </w:rPr>
        <w:t xml:space="preserve"> </w:t>
      </w:r>
      <w:r>
        <w:rPr>
          <w:color w:val="585858"/>
        </w:rPr>
        <w:t>5.5</w:t>
      </w:r>
    </w:p>
    <w:p w:rsidR="00BA4531" w:rsidRDefault="0086631E">
      <w:pPr>
        <w:pStyle w:val="GvdeMetni"/>
        <w:tabs>
          <w:tab w:val="left" w:pos="4277"/>
        </w:tabs>
        <w:spacing w:before="139" w:line="345" w:lineRule="auto"/>
        <w:ind w:right="1028"/>
      </w:pPr>
      <w:proofErr w:type="spellStart"/>
      <w:r>
        <w:rPr>
          <w:color w:val="585858"/>
        </w:rPr>
        <w:t>Ambalaj</w:t>
      </w:r>
      <w:proofErr w:type="spellEnd"/>
      <w:r>
        <w:rPr>
          <w:color w:val="585858"/>
        </w:rPr>
        <w:tab/>
      </w:r>
      <w:r>
        <w:rPr>
          <w:color w:val="585858"/>
          <w:w w:val="95"/>
        </w:rPr>
        <w:t>25</w:t>
      </w:r>
      <w:r>
        <w:rPr>
          <w:color w:val="585858"/>
          <w:spacing w:val="-46"/>
          <w:w w:val="95"/>
        </w:rPr>
        <w:t xml:space="preserve"> </w:t>
      </w:r>
      <w:r>
        <w:rPr>
          <w:color w:val="585858"/>
          <w:w w:val="95"/>
        </w:rPr>
        <w:t>kg</w:t>
      </w:r>
      <w:r>
        <w:rPr>
          <w:color w:val="585858"/>
          <w:spacing w:val="-44"/>
          <w:w w:val="95"/>
        </w:rPr>
        <w:t xml:space="preserve"> </w:t>
      </w:r>
      <w:r>
        <w:rPr>
          <w:color w:val="585858"/>
          <w:w w:val="95"/>
        </w:rPr>
        <w:t>PE</w:t>
      </w:r>
      <w:r>
        <w:rPr>
          <w:color w:val="585858"/>
          <w:spacing w:val="-45"/>
          <w:w w:val="95"/>
        </w:rPr>
        <w:t xml:space="preserve"> </w:t>
      </w:r>
      <w:proofErr w:type="spellStart"/>
      <w:proofErr w:type="gramStart"/>
      <w:r>
        <w:rPr>
          <w:color w:val="585858"/>
          <w:w w:val="95"/>
        </w:rPr>
        <w:t>Torba</w:t>
      </w:r>
      <w:proofErr w:type="spellEnd"/>
      <w:r>
        <w:rPr>
          <w:color w:val="585858"/>
          <w:spacing w:val="-42"/>
          <w:w w:val="95"/>
        </w:rPr>
        <w:t xml:space="preserve"> </w:t>
      </w:r>
      <w:r>
        <w:rPr>
          <w:color w:val="585858"/>
          <w:w w:val="95"/>
        </w:rPr>
        <w:t>,</w:t>
      </w:r>
      <w:proofErr w:type="gramEnd"/>
      <w:r>
        <w:rPr>
          <w:color w:val="585858"/>
          <w:spacing w:val="-45"/>
          <w:w w:val="95"/>
        </w:rPr>
        <w:t xml:space="preserve"> </w:t>
      </w:r>
      <w:r>
        <w:rPr>
          <w:color w:val="585858"/>
          <w:w w:val="95"/>
        </w:rPr>
        <w:t>1000</w:t>
      </w:r>
      <w:r>
        <w:rPr>
          <w:color w:val="585858"/>
          <w:spacing w:val="-46"/>
          <w:w w:val="95"/>
        </w:rPr>
        <w:t xml:space="preserve"> </w:t>
      </w:r>
      <w:r>
        <w:rPr>
          <w:color w:val="585858"/>
          <w:w w:val="95"/>
        </w:rPr>
        <w:t>kg</w:t>
      </w:r>
      <w:r>
        <w:rPr>
          <w:color w:val="585858"/>
          <w:spacing w:val="-43"/>
          <w:w w:val="95"/>
        </w:rPr>
        <w:t xml:space="preserve"> </w:t>
      </w:r>
      <w:proofErr w:type="spellStart"/>
      <w:r>
        <w:rPr>
          <w:color w:val="585858"/>
          <w:w w:val="95"/>
        </w:rPr>
        <w:t>bigbag</w:t>
      </w:r>
      <w:proofErr w:type="spellEnd"/>
      <w:r>
        <w:rPr>
          <w:color w:val="585858"/>
          <w:w w:val="95"/>
        </w:rPr>
        <w:t xml:space="preserve"> </w:t>
      </w:r>
      <w:proofErr w:type="spellStart"/>
      <w:r>
        <w:rPr>
          <w:color w:val="585858"/>
        </w:rPr>
        <w:t>Elek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Analizi</w:t>
      </w:r>
      <w:proofErr w:type="spellEnd"/>
      <w:r>
        <w:rPr>
          <w:color w:val="585858"/>
        </w:rPr>
        <w:t xml:space="preserve"> (%</w:t>
      </w:r>
      <w:r>
        <w:rPr>
          <w:color w:val="585858"/>
          <w:spacing w:val="-53"/>
        </w:rPr>
        <w:t xml:space="preserve"> </w:t>
      </w:r>
      <w:proofErr w:type="spellStart"/>
      <w:r>
        <w:rPr>
          <w:color w:val="585858"/>
        </w:rPr>
        <w:t>Ağırlık</w:t>
      </w:r>
      <w:proofErr w:type="spellEnd"/>
      <w:r>
        <w:rPr>
          <w:color w:val="585858"/>
        </w:rPr>
        <w:t>)</w:t>
      </w:r>
    </w:p>
    <w:p w:rsidR="00BA4531" w:rsidRDefault="0086631E">
      <w:pPr>
        <w:pStyle w:val="GvdeMetni"/>
        <w:tabs>
          <w:tab w:val="left" w:pos="4301"/>
        </w:tabs>
        <w:spacing w:line="319" w:lineRule="exact"/>
      </w:pPr>
      <w:r>
        <w:rPr>
          <w:color w:val="585858"/>
        </w:rPr>
        <w:t>20</w:t>
      </w:r>
      <w:r>
        <w:rPr>
          <w:color w:val="585858"/>
          <w:spacing w:val="-38"/>
        </w:rPr>
        <w:t xml:space="preserve"> </w:t>
      </w:r>
      <w:r>
        <w:rPr>
          <w:color w:val="585858"/>
        </w:rPr>
        <w:t>mesh</w:t>
      </w:r>
      <w:r>
        <w:rPr>
          <w:color w:val="585858"/>
          <w:spacing w:val="8"/>
        </w:rPr>
        <w:t xml:space="preserve"> </w:t>
      </w:r>
      <w:proofErr w:type="spellStart"/>
      <w:r>
        <w:rPr>
          <w:color w:val="585858"/>
        </w:rPr>
        <w:t>Altı</w:t>
      </w:r>
      <w:proofErr w:type="spellEnd"/>
      <w:r>
        <w:rPr>
          <w:color w:val="585858"/>
        </w:rPr>
        <w:tab/>
        <w:t>99 - 100</w:t>
      </w:r>
      <w:r>
        <w:rPr>
          <w:color w:val="585858"/>
          <w:spacing w:val="-56"/>
        </w:rPr>
        <w:t xml:space="preserve"> </w:t>
      </w:r>
      <w:r>
        <w:rPr>
          <w:color w:val="585858"/>
        </w:rPr>
        <w:t>%</w:t>
      </w:r>
    </w:p>
    <w:p w:rsidR="00BA4531" w:rsidRDefault="0086631E">
      <w:pPr>
        <w:pStyle w:val="GvdeMetni"/>
        <w:tabs>
          <w:tab w:val="left" w:pos="4321"/>
        </w:tabs>
        <w:spacing w:before="142"/>
      </w:pPr>
      <w:r>
        <w:rPr>
          <w:color w:val="585858"/>
        </w:rPr>
        <w:t>40</w:t>
      </w:r>
      <w:r>
        <w:rPr>
          <w:color w:val="585858"/>
          <w:spacing w:val="-43"/>
        </w:rPr>
        <w:t xml:space="preserve"> </w:t>
      </w:r>
      <w:r>
        <w:rPr>
          <w:color w:val="585858"/>
        </w:rPr>
        <w:t>mesh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Üstü</w:t>
      </w:r>
      <w:proofErr w:type="spellEnd"/>
      <w:r>
        <w:rPr>
          <w:color w:val="585858"/>
        </w:rPr>
        <w:tab/>
        <w:t>0</w:t>
      </w:r>
      <w:r>
        <w:rPr>
          <w:color w:val="585858"/>
          <w:spacing w:val="-49"/>
        </w:rPr>
        <w:t xml:space="preserve"> </w:t>
      </w:r>
      <w:r>
        <w:rPr>
          <w:color w:val="585858"/>
        </w:rPr>
        <w:t>-</w:t>
      </w:r>
      <w:r>
        <w:rPr>
          <w:color w:val="585858"/>
          <w:spacing w:val="-50"/>
        </w:rPr>
        <w:t xml:space="preserve"> </w:t>
      </w:r>
      <w:r>
        <w:rPr>
          <w:color w:val="585858"/>
        </w:rPr>
        <w:t>20</w:t>
      </w:r>
      <w:r>
        <w:rPr>
          <w:color w:val="585858"/>
          <w:spacing w:val="-49"/>
        </w:rPr>
        <w:t xml:space="preserve"> </w:t>
      </w:r>
      <w:r>
        <w:rPr>
          <w:color w:val="585858"/>
        </w:rPr>
        <w:t>%</w:t>
      </w:r>
    </w:p>
    <w:p w:rsidR="00BA4531" w:rsidRDefault="0086631E">
      <w:pPr>
        <w:pStyle w:val="GvdeMetni"/>
        <w:tabs>
          <w:tab w:val="left" w:pos="4317"/>
        </w:tabs>
        <w:spacing w:before="138"/>
      </w:pPr>
      <w:r>
        <w:rPr>
          <w:color w:val="585858"/>
        </w:rPr>
        <w:t>100</w:t>
      </w:r>
      <w:r>
        <w:rPr>
          <w:color w:val="585858"/>
          <w:spacing w:val="-46"/>
        </w:rPr>
        <w:t xml:space="preserve"> </w:t>
      </w:r>
      <w:r>
        <w:rPr>
          <w:color w:val="585858"/>
        </w:rPr>
        <w:t>mesh</w:t>
      </w:r>
      <w:r>
        <w:rPr>
          <w:color w:val="585858"/>
          <w:spacing w:val="-43"/>
        </w:rPr>
        <w:t xml:space="preserve"> </w:t>
      </w:r>
      <w:proofErr w:type="spellStart"/>
      <w:r>
        <w:rPr>
          <w:color w:val="585858"/>
        </w:rPr>
        <w:t>Altı</w:t>
      </w:r>
      <w:proofErr w:type="spellEnd"/>
      <w:r>
        <w:rPr>
          <w:color w:val="585858"/>
        </w:rPr>
        <w:tab/>
        <w:t>0</w:t>
      </w:r>
      <w:r>
        <w:rPr>
          <w:color w:val="585858"/>
          <w:spacing w:val="-50"/>
        </w:rPr>
        <w:t xml:space="preserve"> </w:t>
      </w:r>
      <w:r>
        <w:rPr>
          <w:color w:val="585858"/>
        </w:rPr>
        <w:t>-</w:t>
      </w:r>
      <w:r>
        <w:rPr>
          <w:color w:val="585858"/>
          <w:spacing w:val="-49"/>
        </w:rPr>
        <w:t xml:space="preserve"> </w:t>
      </w:r>
      <w:r>
        <w:rPr>
          <w:color w:val="585858"/>
        </w:rPr>
        <w:t>35</w:t>
      </w:r>
      <w:r>
        <w:rPr>
          <w:color w:val="585858"/>
          <w:spacing w:val="-50"/>
        </w:rPr>
        <w:t xml:space="preserve"> </w:t>
      </w:r>
      <w:r>
        <w:rPr>
          <w:color w:val="585858"/>
        </w:rPr>
        <w:t>%</w:t>
      </w:r>
    </w:p>
    <w:p w:rsidR="00BA4531" w:rsidRDefault="00BA4531">
      <w:pPr>
        <w:pStyle w:val="GvdeMetni"/>
        <w:ind w:left="0"/>
      </w:pPr>
    </w:p>
    <w:p w:rsidR="00BA4531" w:rsidRDefault="00BA4531">
      <w:pPr>
        <w:tabs>
          <w:tab w:val="left" w:pos="4888"/>
        </w:tabs>
        <w:spacing w:line="417" w:lineRule="auto"/>
        <w:ind w:left="2493" w:right="307" w:hanging="1849"/>
      </w:pPr>
    </w:p>
    <w:sectPr w:rsidR="00BA4531">
      <w:type w:val="continuous"/>
      <w:pgSz w:w="11910" w:h="16840"/>
      <w:pgMar w:top="1520" w:right="168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31"/>
    <w:rsid w:val="0086631E"/>
    <w:rsid w:val="00BA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A1259-756B-4BA3-BC3C-EDE8E62E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PortableTurk Com</dc:creator>
  <cp:lastModifiedBy>Elif Yafez</cp:lastModifiedBy>
  <cp:revision>2</cp:revision>
  <dcterms:created xsi:type="dcterms:W3CDTF">2018-11-01T08:21:00Z</dcterms:created>
  <dcterms:modified xsi:type="dcterms:W3CDTF">2018-11-01T08:21:00Z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2018-11-01T00:00:00Z</vt:filetime>
  </property>
</Properties>
</file>